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15F" w:rsidRPr="00E86808" w:rsidRDefault="008E515F" w:rsidP="0035176D">
      <w:pPr>
        <w:jc w:val="both"/>
        <w:rPr>
          <w:sz w:val="24"/>
          <w:szCs w:val="24"/>
        </w:rPr>
      </w:pPr>
      <w:bookmarkStart w:id="0" w:name="_GoBack"/>
      <w:bookmarkEnd w:id="0"/>
      <w:r w:rsidRPr="00E86808">
        <w:rPr>
          <w:sz w:val="24"/>
          <w:szCs w:val="24"/>
        </w:rPr>
        <w:t xml:space="preserve">                                                  </w:t>
      </w:r>
      <w:r w:rsidRPr="00E86808">
        <w:rPr>
          <w:rFonts w:ascii="Algerian" w:hAnsi="Algerian"/>
          <w:b/>
          <w:sz w:val="24"/>
          <w:szCs w:val="24"/>
        </w:rPr>
        <w:t>2023-2024 E</w:t>
      </w:r>
      <w:r w:rsidRPr="00E86808">
        <w:rPr>
          <w:rFonts w:ascii="Times New Roman" w:hAnsi="Times New Roman" w:cs="Times New Roman"/>
          <w:b/>
          <w:sz w:val="24"/>
          <w:szCs w:val="24"/>
        </w:rPr>
        <w:t>Ğİ</w:t>
      </w:r>
      <w:r w:rsidRPr="00E86808">
        <w:rPr>
          <w:rFonts w:ascii="Algerian" w:hAnsi="Algerian"/>
          <w:b/>
          <w:sz w:val="24"/>
          <w:szCs w:val="24"/>
        </w:rPr>
        <w:t>T</w:t>
      </w:r>
      <w:r w:rsidRPr="00E86808">
        <w:rPr>
          <w:rFonts w:ascii="Times New Roman" w:hAnsi="Times New Roman" w:cs="Times New Roman"/>
          <w:b/>
          <w:sz w:val="24"/>
          <w:szCs w:val="24"/>
        </w:rPr>
        <w:t>İ</w:t>
      </w:r>
      <w:r w:rsidRPr="00E86808">
        <w:rPr>
          <w:rFonts w:ascii="Algerian" w:hAnsi="Algerian"/>
          <w:b/>
          <w:sz w:val="24"/>
          <w:szCs w:val="24"/>
        </w:rPr>
        <w:t xml:space="preserve">M VE </w:t>
      </w:r>
      <w:r w:rsidRPr="00E86808">
        <w:rPr>
          <w:rFonts w:ascii="Algerian" w:hAnsi="Algerian" w:cs="Algerian"/>
          <w:b/>
          <w:sz w:val="24"/>
          <w:szCs w:val="24"/>
        </w:rPr>
        <w:t>Ö</w:t>
      </w:r>
      <w:r w:rsidRPr="00E86808">
        <w:rPr>
          <w:rFonts w:ascii="Times New Roman" w:hAnsi="Times New Roman" w:cs="Times New Roman"/>
          <w:b/>
          <w:sz w:val="24"/>
          <w:szCs w:val="24"/>
        </w:rPr>
        <w:t>Ğ</w:t>
      </w:r>
      <w:r w:rsidRPr="00E86808">
        <w:rPr>
          <w:rFonts w:ascii="Algerian" w:hAnsi="Algerian"/>
          <w:b/>
          <w:sz w:val="24"/>
          <w:szCs w:val="24"/>
        </w:rPr>
        <w:t>RET</w:t>
      </w:r>
      <w:r w:rsidRPr="00E86808">
        <w:rPr>
          <w:rFonts w:ascii="Times New Roman" w:hAnsi="Times New Roman" w:cs="Times New Roman"/>
          <w:b/>
          <w:sz w:val="24"/>
          <w:szCs w:val="24"/>
        </w:rPr>
        <w:t>İ</w:t>
      </w:r>
      <w:r w:rsidRPr="00E86808">
        <w:rPr>
          <w:rFonts w:ascii="Algerian" w:hAnsi="Algerian"/>
          <w:b/>
          <w:sz w:val="24"/>
          <w:szCs w:val="24"/>
        </w:rPr>
        <w:t>M YILI</w:t>
      </w:r>
    </w:p>
    <w:p w:rsidR="008E515F" w:rsidRPr="00E86808" w:rsidRDefault="008E515F" w:rsidP="008E515F">
      <w:pPr>
        <w:jc w:val="center"/>
        <w:rPr>
          <w:rFonts w:ascii="Algerian" w:hAnsi="Algerian"/>
          <w:b/>
          <w:sz w:val="24"/>
          <w:szCs w:val="24"/>
        </w:rPr>
      </w:pPr>
      <w:r w:rsidRPr="00E86808">
        <w:rPr>
          <w:rFonts w:ascii="Algerian" w:hAnsi="Algerian"/>
          <w:b/>
          <w:sz w:val="24"/>
          <w:szCs w:val="24"/>
        </w:rPr>
        <w:t xml:space="preserve">GÜLPINAR </w:t>
      </w:r>
      <w:r w:rsidRPr="00E86808">
        <w:rPr>
          <w:rFonts w:ascii="Times New Roman" w:hAnsi="Times New Roman" w:cs="Times New Roman"/>
          <w:b/>
          <w:sz w:val="24"/>
          <w:szCs w:val="24"/>
        </w:rPr>
        <w:t>İ</w:t>
      </w:r>
      <w:r w:rsidRPr="00E86808">
        <w:rPr>
          <w:rFonts w:ascii="Algerian" w:hAnsi="Algerian"/>
          <w:b/>
          <w:sz w:val="24"/>
          <w:szCs w:val="24"/>
        </w:rPr>
        <w:t>LKOKULU M</w:t>
      </w:r>
      <w:r w:rsidRPr="00E86808">
        <w:rPr>
          <w:rFonts w:ascii="Algerian" w:hAnsi="Algerian" w:cs="Algerian"/>
          <w:b/>
          <w:sz w:val="24"/>
          <w:szCs w:val="24"/>
        </w:rPr>
        <w:t>Ü</w:t>
      </w:r>
      <w:r w:rsidRPr="00E86808">
        <w:rPr>
          <w:rFonts w:ascii="Algerian" w:hAnsi="Algerian"/>
          <w:b/>
          <w:sz w:val="24"/>
          <w:szCs w:val="24"/>
        </w:rPr>
        <w:t>D</w:t>
      </w:r>
      <w:r w:rsidRPr="00E86808">
        <w:rPr>
          <w:rFonts w:ascii="Algerian" w:hAnsi="Algerian" w:cs="Algerian"/>
          <w:b/>
          <w:sz w:val="24"/>
          <w:szCs w:val="24"/>
        </w:rPr>
        <w:t>Ü</w:t>
      </w:r>
      <w:r w:rsidRPr="00E86808">
        <w:rPr>
          <w:rFonts w:ascii="Algerian" w:hAnsi="Algerian"/>
          <w:b/>
          <w:sz w:val="24"/>
          <w:szCs w:val="24"/>
        </w:rPr>
        <w:t>RL</w:t>
      </w:r>
      <w:r w:rsidRPr="00E86808">
        <w:rPr>
          <w:rFonts w:ascii="Algerian" w:hAnsi="Algerian" w:cs="Algerian"/>
          <w:b/>
          <w:sz w:val="24"/>
          <w:szCs w:val="24"/>
        </w:rPr>
        <w:t>Ü</w:t>
      </w:r>
      <w:r w:rsidRPr="00E86808">
        <w:rPr>
          <w:rFonts w:ascii="Times New Roman" w:hAnsi="Times New Roman" w:cs="Times New Roman"/>
          <w:b/>
          <w:sz w:val="24"/>
          <w:szCs w:val="24"/>
        </w:rPr>
        <w:t>Ğ</w:t>
      </w:r>
      <w:r w:rsidRPr="00E86808">
        <w:rPr>
          <w:rFonts w:ascii="Algerian" w:hAnsi="Algerian" w:cs="Algerian"/>
          <w:b/>
          <w:sz w:val="24"/>
          <w:szCs w:val="24"/>
        </w:rPr>
        <w:t>Ü</w:t>
      </w:r>
    </w:p>
    <w:p w:rsidR="008E515F" w:rsidRPr="00E86808" w:rsidRDefault="008E515F" w:rsidP="008E51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808">
        <w:rPr>
          <w:rFonts w:ascii="Algerian" w:hAnsi="Algerian"/>
          <w:b/>
          <w:sz w:val="24"/>
          <w:szCs w:val="24"/>
        </w:rPr>
        <w:t xml:space="preserve">                                    </w:t>
      </w:r>
      <w:r w:rsidR="0035176D" w:rsidRPr="00E86808">
        <w:rPr>
          <w:rFonts w:ascii="Algerian" w:hAnsi="Algerian"/>
          <w:b/>
          <w:sz w:val="24"/>
          <w:szCs w:val="24"/>
        </w:rPr>
        <w:t xml:space="preserve"> </w:t>
      </w:r>
      <w:r w:rsidRPr="00E86808">
        <w:rPr>
          <w:rFonts w:ascii="Algerian" w:hAnsi="Algerian"/>
          <w:b/>
          <w:sz w:val="24"/>
          <w:szCs w:val="24"/>
        </w:rPr>
        <w:t xml:space="preserve"> SENE BA</w:t>
      </w:r>
      <w:r w:rsidRPr="00E86808">
        <w:rPr>
          <w:rFonts w:ascii="Times New Roman" w:hAnsi="Times New Roman" w:cs="Times New Roman"/>
          <w:b/>
          <w:sz w:val="24"/>
          <w:szCs w:val="24"/>
        </w:rPr>
        <w:t>Ş</w:t>
      </w:r>
      <w:r w:rsidRPr="00E86808">
        <w:rPr>
          <w:rFonts w:ascii="Algerian" w:hAnsi="Algerian"/>
          <w:b/>
          <w:sz w:val="24"/>
          <w:szCs w:val="24"/>
        </w:rPr>
        <w:t xml:space="preserve">I </w:t>
      </w:r>
      <w:r w:rsidRPr="00E86808">
        <w:rPr>
          <w:rFonts w:ascii="Algerian" w:hAnsi="Algerian" w:cs="Algerian"/>
          <w:b/>
          <w:sz w:val="24"/>
          <w:szCs w:val="24"/>
        </w:rPr>
        <w:t>Ö</w:t>
      </w:r>
      <w:r w:rsidRPr="00E86808">
        <w:rPr>
          <w:rFonts w:ascii="Times New Roman" w:hAnsi="Times New Roman" w:cs="Times New Roman"/>
          <w:b/>
          <w:sz w:val="24"/>
          <w:szCs w:val="24"/>
        </w:rPr>
        <w:t>Ğ</w:t>
      </w:r>
      <w:r w:rsidR="0035176D" w:rsidRPr="00E86808">
        <w:rPr>
          <w:rFonts w:ascii="Algerian" w:hAnsi="Algerian"/>
          <w:b/>
          <w:sz w:val="24"/>
          <w:szCs w:val="24"/>
        </w:rPr>
        <w:t xml:space="preserve">RETMENLER KURULU </w:t>
      </w:r>
      <w:proofErr w:type="spellStart"/>
      <w:r w:rsidR="0035176D" w:rsidRPr="00E86808">
        <w:rPr>
          <w:rFonts w:ascii="Algerian" w:hAnsi="Algerian"/>
          <w:b/>
          <w:sz w:val="24"/>
          <w:szCs w:val="24"/>
        </w:rPr>
        <w:t>TOPLANTIs</w:t>
      </w:r>
      <w:r w:rsidR="0035176D" w:rsidRPr="00E86808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35176D" w:rsidRPr="00E868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515F" w:rsidRPr="00E86808" w:rsidRDefault="008E515F" w:rsidP="008E515F">
      <w:pPr>
        <w:jc w:val="both"/>
        <w:rPr>
          <w:sz w:val="24"/>
          <w:szCs w:val="24"/>
        </w:rPr>
      </w:pPr>
      <w:r w:rsidRPr="00E86808">
        <w:rPr>
          <w:sz w:val="24"/>
          <w:szCs w:val="24"/>
        </w:rPr>
        <w:t>Toplantı No</w:t>
      </w:r>
      <w:r w:rsidRPr="00E86808">
        <w:rPr>
          <w:sz w:val="24"/>
          <w:szCs w:val="24"/>
        </w:rPr>
        <w:tab/>
        <w:t>Toplantı Yeri</w:t>
      </w:r>
      <w:r w:rsidRPr="00E86808">
        <w:rPr>
          <w:sz w:val="24"/>
          <w:szCs w:val="24"/>
        </w:rPr>
        <w:tab/>
        <w:t xml:space="preserve">   Toplantı Tarihi</w:t>
      </w:r>
      <w:r w:rsidRPr="00E86808">
        <w:rPr>
          <w:sz w:val="24"/>
          <w:szCs w:val="24"/>
        </w:rPr>
        <w:tab/>
        <w:t xml:space="preserve">     Toplantı Saati</w:t>
      </w:r>
    </w:p>
    <w:p w:rsidR="008E515F" w:rsidRPr="00E86808" w:rsidRDefault="008E515F" w:rsidP="008E515F">
      <w:pPr>
        <w:jc w:val="both"/>
        <w:rPr>
          <w:sz w:val="24"/>
          <w:szCs w:val="24"/>
        </w:rPr>
      </w:pPr>
      <w:r w:rsidRPr="00E86808">
        <w:rPr>
          <w:sz w:val="24"/>
          <w:szCs w:val="24"/>
        </w:rPr>
        <w:t>1</w:t>
      </w:r>
      <w:r w:rsidRPr="00E86808">
        <w:rPr>
          <w:sz w:val="24"/>
          <w:szCs w:val="24"/>
        </w:rPr>
        <w:tab/>
        <w:t xml:space="preserve">        Çok Amaçlı Salon</w:t>
      </w:r>
      <w:r w:rsidRPr="00E86808">
        <w:rPr>
          <w:sz w:val="24"/>
          <w:szCs w:val="24"/>
        </w:rPr>
        <w:tab/>
        <w:t xml:space="preserve">     05.09.2023</w:t>
      </w:r>
      <w:r w:rsidRPr="00E86808">
        <w:rPr>
          <w:sz w:val="24"/>
          <w:szCs w:val="24"/>
        </w:rPr>
        <w:tab/>
        <w:t xml:space="preserve">                 09.29</w:t>
      </w:r>
    </w:p>
    <w:p w:rsidR="00E86808" w:rsidRPr="00E86808" w:rsidRDefault="0035176D" w:rsidP="008E515F">
      <w:pPr>
        <w:jc w:val="both"/>
        <w:rPr>
          <w:rFonts w:ascii="Showcard Gothic" w:hAnsi="Showcard Gothic"/>
          <w:u w:val="single"/>
        </w:rPr>
      </w:pPr>
      <w:r w:rsidRPr="00E86808">
        <w:rPr>
          <w:rFonts w:ascii="Showcard Gothic" w:hAnsi="Showcard Gothic"/>
          <w:u w:val="single"/>
        </w:rPr>
        <w:t xml:space="preserve">                                        GÜNDEM MADDELER</w:t>
      </w:r>
      <w:r w:rsidRPr="00E86808">
        <w:rPr>
          <w:rFonts w:ascii="Times New Roman" w:hAnsi="Times New Roman" w:cs="Times New Roman"/>
          <w:u w:val="single"/>
        </w:rPr>
        <w:t>İ</w:t>
      </w:r>
    </w:p>
    <w:p w:rsidR="008E515F" w:rsidRPr="00E86808" w:rsidRDefault="0035176D" w:rsidP="008E515F">
      <w:pPr>
        <w:jc w:val="both"/>
        <w:rPr>
          <w:rFonts w:ascii="Showcard Gothic" w:hAnsi="Showcard Gothic"/>
          <w:sz w:val="24"/>
          <w:szCs w:val="24"/>
          <w:u w:val="single"/>
        </w:rPr>
      </w:pPr>
      <w:r w:rsidRPr="0035176D">
        <w:rPr>
          <w:b/>
        </w:rPr>
        <w:t>1.</w:t>
      </w:r>
      <w:r w:rsidR="008E515F" w:rsidRPr="0035176D">
        <w:rPr>
          <w:b/>
          <w:u w:val="single"/>
        </w:rPr>
        <w:t>Açılış ve yoklama</w:t>
      </w:r>
    </w:p>
    <w:p w:rsidR="008E515F" w:rsidRPr="0035176D" w:rsidRDefault="008E515F" w:rsidP="008E515F">
      <w:pPr>
        <w:pStyle w:val="ListeParagraf"/>
        <w:numPr>
          <w:ilvl w:val="0"/>
          <w:numId w:val="1"/>
        </w:numPr>
        <w:jc w:val="both"/>
        <w:rPr>
          <w:b/>
        </w:rPr>
      </w:pPr>
      <w:r w:rsidRPr="0035176D">
        <w:rPr>
          <w:b/>
        </w:rPr>
        <w:t>Saygı duruşu ve istiklal marşı</w:t>
      </w:r>
    </w:p>
    <w:p w:rsidR="008E515F" w:rsidRPr="0035176D" w:rsidRDefault="008E515F" w:rsidP="008E515F">
      <w:pPr>
        <w:pStyle w:val="ListeParagraf"/>
        <w:numPr>
          <w:ilvl w:val="0"/>
          <w:numId w:val="1"/>
        </w:numPr>
        <w:jc w:val="both"/>
        <w:rPr>
          <w:b/>
        </w:rPr>
      </w:pPr>
      <w:r w:rsidRPr="0035176D">
        <w:rPr>
          <w:b/>
        </w:rPr>
        <w:t>Gündem maddelerinin ve başlıkların okunması</w:t>
      </w:r>
    </w:p>
    <w:p w:rsidR="008E515F" w:rsidRPr="0035176D" w:rsidRDefault="008E515F" w:rsidP="008E515F">
      <w:pPr>
        <w:pStyle w:val="ListeParagraf"/>
        <w:numPr>
          <w:ilvl w:val="0"/>
          <w:numId w:val="1"/>
        </w:numPr>
        <w:jc w:val="both"/>
        <w:rPr>
          <w:b/>
        </w:rPr>
      </w:pPr>
      <w:r w:rsidRPr="0035176D">
        <w:rPr>
          <w:b/>
        </w:rPr>
        <w:t>Toplantı yazmanlarının seçimi</w:t>
      </w:r>
    </w:p>
    <w:p w:rsidR="008E515F" w:rsidRPr="0035176D" w:rsidRDefault="0035176D" w:rsidP="008E515F">
      <w:pPr>
        <w:jc w:val="both"/>
        <w:rPr>
          <w:b/>
          <w:u w:val="single"/>
        </w:rPr>
      </w:pPr>
      <w:r w:rsidRPr="0035176D">
        <w:rPr>
          <w:b/>
        </w:rPr>
        <w:t>2.</w:t>
      </w:r>
      <w:r w:rsidR="008E515F" w:rsidRPr="0035176D">
        <w:rPr>
          <w:b/>
          <w:u w:val="single"/>
        </w:rPr>
        <w:t>Öğretmenlerle ilgili hususların görüşülmesi</w:t>
      </w:r>
    </w:p>
    <w:p w:rsidR="008E515F" w:rsidRPr="0035176D" w:rsidRDefault="008E515F" w:rsidP="008E515F">
      <w:pPr>
        <w:pStyle w:val="ListeParagraf"/>
        <w:numPr>
          <w:ilvl w:val="0"/>
          <w:numId w:val="2"/>
        </w:numPr>
        <w:jc w:val="both"/>
        <w:rPr>
          <w:b/>
        </w:rPr>
      </w:pPr>
      <w:r w:rsidRPr="0035176D">
        <w:rPr>
          <w:b/>
        </w:rPr>
        <w:t xml:space="preserve">Mevzuat değişiklikleri ile Tebliğler dergisi ve resmi yazıların incelenmesi </w:t>
      </w:r>
    </w:p>
    <w:p w:rsidR="008E515F" w:rsidRPr="0035176D" w:rsidRDefault="008E515F" w:rsidP="008E515F">
      <w:pPr>
        <w:pStyle w:val="ListeParagraf"/>
        <w:numPr>
          <w:ilvl w:val="0"/>
          <w:numId w:val="2"/>
        </w:numPr>
        <w:jc w:val="both"/>
        <w:rPr>
          <w:b/>
        </w:rPr>
      </w:pPr>
      <w:r w:rsidRPr="0035176D">
        <w:rPr>
          <w:b/>
        </w:rPr>
        <w:t>Rapor, izin, ayakta tedavi işlemleri</w:t>
      </w:r>
    </w:p>
    <w:p w:rsidR="008E515F" w:rsidRPr="0035176D" w:rsidRDefault="008E515F" w:rsidP="008E515F">
      <w:pPr>
        <w:pStyle w:val="ListeParagraf"/>
        <w:numPr>
          <w:ilvl w:val="0"/>
          <w:numId w:val="2"/>
        </w:numPr>
        <w:jc w:val="both"/>
        <w:rPr>
          <w:b/>
        </w:rPr>
      </w:pPr>
      <w:r w:rsidRPr="0035176D">
        <w:rPr>
          <w:b/>
        </w:rPr>
        <w:t>Nöbet görevlerinin görüşülmesi</w:t>
      </w:r>
    </w:p>
    <w:p w:rsidR="008E515F" w:rsidRPr="0035176D" w:rsidRDefault="008E515F" w:rsidP="008E515F">
      <w:pPr>
        <w:pStyle w:val="ListeParagraf"/>
        <w:numPr>
          <w:ilvl w:val="0"/>
          <w:numId w:val="2"/>
        </w:numPr>
        <w:jc w:val="both"/>
        <w:rPr>
          <w:b/>
        </w:rPr>
      </w:pPr>
      <w:r w:rsidRPr="0035176D">
        <w:rPr>
          <w:b/>
        </w:rPr>
        <w:t>Ders defterleri işlenmesi</w:t>
      </w:r>
    </w:p>
    <w:p w:rsidR="008E515F" w:rsidRPr="0035176D" w:rsidRDefault="008E515F" w:rsidP="008E515F">
      <w:pPr>
        <w:pStyle w:val="ListeParagraf"/>
        <w:numPr>
          <w:ilvl w:val="0"/>
          <w:numId w:val="2"/>
        </w:numPr>
        <w:jc w:val="both"/>
        <w:rPr>
          <w:b/>
        </w:rPr>
      </w:pPr>
      <w:r w:rsidRPr="0035176D">
        <w:rPr>
          <w:b/>
        </w:rPr>
        <w:t>Atama ve hizmet içi eğitim başvuruları ile onayları</w:t>
      </w:r>
    </w:p>
    <w:p w:rsidR="008E515F" w:rsidRPr="0035176D" w:rsidRDefault="008E515F" w:rsidP="008E515F">
      <w:pPr>
        <w:pStyle w:val="ListeParagraf"/>
        <w:numPr>
          <w:ilvl w:val="0"/>
          <w:numId w:val="2"/>
        </w:numPr>
        <w:jc w:val="both"/>
        <w:rPr>
          <w:b/>
        </w:rPr>
      </w:pPr>
      <w:proofErr w:type="spellStart"/>
      <w:r w:rsidRPr="0035176D">
        <w:rPr>
          <w:b/>
        </w:rPr>
        <w:t>Mebbis</w:t>
      </w:r>
      <w:proofErr w:type="spellEnd"/>
      <w:r w:rsidRPr="0035176D">
        <w:rPr>
          <w:b/>
        </w:rPr>
        <w:t xml:space="preserve"> bilgileri ve özlük hakları (derece-kademe, ek ders, maaş )</w:t>
      </w:r>
    </w:p>
    <w:p w:rsidR="008E515F" w:rsidRPr="0035176D" w:rsidRDefault="008E515F" w:rsidP="008E515F">
      <w:pPr>
        <w:pStyle w:val="ListeParagraf"/>
        <w:numPr>
          <w:ilvl w:val="0"/>
          <w:numId w:val="2"/>
        </w:numPr>
        <w:jc w:val="both"/>
        <w:rPr>
          <w:b/>
        </w:rPr>
      </w:pPr>
      <w:r w:rsidRPr="0035176D">
        <w:rPr>
          <w:b/>
        </w:rPr>
        <w:t>Yönetimin verdiği görevleri</w:t>
      </w:r>
    </w:p>
    <w:p w:rsidR="008E515F" w:rsidRPr="0035176D" w:rsidRDefault="008E515F" w:rsidP="008E515F">
      <w:pPr>
        <w:pStyle w:val="ListeParagraf"/>
        <w:numPr>
          <w:ilvl w:val="0"/>
          <w:numId w:val="2"/>
        </w:numPr>
        <w:jc w:val="both"/>
        <w:rPr>
          <w:b/>
        </w:rPr>
      </w:pPr>
      <w:r w:rsidRPr="0035176D">
        <w:rPr>
          <w:b/>
        </w:rPr>
        <w:t>Denetim ve Rehberlik çalışmaları</w:t>
      </w:r>
    </w:p>
    <w:p w:rsidR="008E515F" w:rsidRPr="0035176D" w:rsidRDefault="008E515F" w:rsidP="008E515F">
      <w:pPr>
        <w:pStyle w:val="ListeParagraf"/>
        <w:numPr>
          <w:ilvl w:val="0"/>
          <w:numId w:val="2"/>
        </w:numPr>
        <w:jc w:val="both"/>
        <w:rPr>
          <w:b/>
        </w:rPr>
      </w:pPr>
      <w:r w:rsidRPr="0035176D">
        <w:rPr>
          <w:b/>
        </w:rPr>
        <w:t>Bayrak törenleri başta olmak üzere her türlü anma ve kutlama törenlerinde uyulacak esasların görüşülmesi</w:t>
      </w:r>
    </w:p>
    <w:p w:rsidR="008E515F" w:rsidRPr="0035176D" w:rsidRDefault="008E515F" w:rsidP="008E515F">
      <w:pPr>
        <w:pStyle w:val="ListeParagraf"/>
        <w:numPr>
          <w:ilvl w:val="0"/>
          <w:numId w:val="2"/>
        </w:numPr>
        <w:jc w:val="both"/>
        <w:rPr>
          <w:b/>
        </w:rPr>
      </w:pPr>
      <w:r w:rsidRPr="0035176D">
        <w:rPr>
          <w:b/>
        </w:rPr>
        <w:t>Personel kılık-kıyafet yönetmeliğinin incelenmesi,</w:t>
      </w:r>
    </w:p>
    <w:p w:rsidR="008E515F" w:rsidRPr="0035176D" w:rsidRDefault="008E515F" w:rsidP="008E515F">
      <w:pPr>
        <w:pStyle w:val="ListeParagraf"/>
        <w:numPr>
          <w:ilvl w:val="0"/>
          <w:numId w:val="2"/>
        </w:numPr>
        <w:jc w:val="both"/>
        <w:rPr>
          <w:b/>
        </w:rPr>
      </w:pPr>
      <w:r w:rsidRPr="0035176D">
        <w:rPr>
          <w:b/>
        </w:rPr>
        <w:t>Mesleki çalışma esaslarının görüşülmesi</w:t>
      </w:r>
    </w:p>
    <w:p w:rsidR="008E515F" w:rsidRPr="0035176D" w:rsidRDefault="008E515F" w:rsidP="008E515F">
      <w:pPr>
        <w:pStyle w:val="ListeParagraf"/>
        <w:numPr>
          <w:ilvl w:val="0"/>
          <w:numId w:val="2"/>
        </w:numPr>
        <w:jc w:val="both"/>
        <w:rPr>
          <w:b/>
        </w:rPr>
      </w:pPr>
      <w:r w:rsidRPr="0035176D">
        <w:rPr>
          <w:b/>
        </w:rPr>
        <w:t>2023-2024 Eğitim-Öğretim yılı için oluşturulacak kurul/komisyonlara üye seçimleri</w:t>
      </w:r>
    </w:p>
    <w:p w:rsidR="008E515F" w:rsidRDefault="008E515F" w:rsidP="008E515F">
      <w:pPr>
        <w:pStyle w:val="ListeParagraf"/>
        <w:numPr>
          <w:ilvl w:val="0"/>
          <w:numId w:val="2"/>
        </w:numPr>
        <w:jc w:val="both"/>
        <w:rPr>
          <w:b/>
        </w:rPr>
      </w:pPr>
      <w:r w:rsidRPr="0035176D">
        <w:rPr>
          <w:b/>
        </w:rPr>
        <w:t>İş Sağlığı ve Güvenliği hususların görüşülmesi ve Ekip listelerinin hazırlanması</w:t>
      </w:r>
    </w:p>
    <w:p w:rsidR="008E515F" w:rsidRPr="00E86808" w:rsidRDefault="00E86808" w:rsidP="00E86808">
      <w:pPr>
        <w:jc w:val="both"/>
        <w:rPr>
          <w:b/>
          <w:sz w:val="24"/>
          <w:szCs w:val="24"/>
          <w:u w:val="single"/>
        </w:rPr>
      </w:pPr>
      <w:r w:rsidRPr="00E86808">
        <w:rPr>
          <w:b/>
          <w:sz w:val="24"/>
          <w:szCs w:val="24"/>
          <w:u w:val="single"/>
        </w:rPr>
        <w:t>3.</w:t>
      </w:r>
      <w:r w:rsidR="008E515F" w:rsidRPr="00E86808">
        <w:rPr>
          <w:b/>
          <w:sz w:val="24"/>
          <w:szCs w:val="24"/>
          <w:u w:val="single"/>
        </w:rPr>
        <w:t>2022-2023 Eğitim-Öğretim yılının değerlendirilmesi</w:t>
      </w:r>
    </w:p>
    <w:p w:rsidR="00E86808" w:rsidRPr="0035176D" w:rsidRDefault="00E86808" w:rsidP="00E86808">
      <w:pPr>
        <w:pStyle w:val="ListeParagraf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Akademik başarı </w:t>
      </w:r>
      <w:proofErr w:type="spellStart"/>
      <w:r>
        <w:rPr>
          <w:b/>
        </w:rPr>
        <w:t>yöününden</w:t>
      </w:r>
      <w:proofErr w:type="spellEnd"/>
    </w:p>
    <w:p w:rsidR="008E515F" w:rsidRPr="0035176D" w:rsidRDefault="008E515F" w:rsidP="008E515F">
      <w:pPr>
        <w:pStyle w:val="ListeParagraf"/>
        <w:numPr>
          <w:ilvl w:val="0"/>
          <w:numId w:val="3"/>
        </w:numPr>
        <w:jc w:val="both"/>
        <w:rPr>
          <w:b/>
        </w:rPr>
      </w:pPr>
      <w:r w:rsidRPr="0035176D">
        <w:rPr>
          <w:b/>
        </w:rPr>
        <w:t>Sosyal faaliyetler yönünden</w:t>
      </w:r>
    </w:p>
    <w:p w:rsidR="008E515F" w:rsidRPr="0035176D" w:rsidRDefault="008E515F" w:rsidP="008E515F">
      <w:pPr>
        <w:pStyle w:val="ListeParagraf"/>
        <w:numPr>
          <w:ilvl w:val="0"/>
          <w:numId w:val="3"/>
        </w:numPr>
        <w:jc w:val="both"/>
        <w:rPr>
          <w:b/>
        </w:rPr>
      </w:pPr>
      <w:r w:rsidRPr="0035176D">
        <w:rPr>
          <w:b/>
        </w:rPr>
        <w:t>Rehberlik faaliyetleri yönünden</w:t>
      </w:r>
    </w:p>
    <w:p w:rsidR="008E515F" w:rsidRPr="0035176D" w:rsidRDefault="008E515F" w:rsidP="008E515F">
      <w:pPr>
        <w:pStyle w:val="ListeParagraf"/>
        <w:numPr>
          <w:ilvl w:val="0"/>
          <w:numId w:val="3"/>
        </w:numPr>
        <w:jc w:val="both"/>
        <w:rPr>
          <w:b/>
        </w:rPr>
      </w:pPr>
      <w:r w:rsidRPr="0035176D">
        <w:rPr>
          <w:b/>
        </w:rPr>
        <w:t>Kurum Standartları yönünden</w:t>
      </w:r>
    </w:p>
    <w:p w:rsidR="008E515F" w:rsidRPr="00E86808" w:rsidRDefault="0035176D" w:rsidP="0035176D">
      <w:pPr>
        <w:jc w:val="both"/>
        <w:rPr>
          <w:b/>
          <w:sz w:val="24"/>
          <w:szCs w:val="24"/>
          <w:u w:val="single"/>
        </w:rPr>
      </w:pPr>
      <w:r w:rsidRPr="00E86808">
        <w:rPr>
          <w:b/>
          <w:sz w:val="24"/>
          <w:szCs w:val="24"/>
          <w:u w:val="single"/>
        </w:rPr>
        <w:t>4.</w:t>
      </w:r>
      <w:r w:rsidR="008E515F" w:rsidRPr="00E86808">
        <w:rPr>
          <w:b/>
          <w:sz w:val="24"/>
          <w:szCs w:val="24"/>
          <w:u w:val="single"/>
        </w:rPr>
        <w:t>Ders işlemleri ile ilgili esasların görüşülmesi</w:t>
      </w:r>
    </w:p>
    <w:p w:rsidR="008E515F" w:rsidRPr="0035176D" w:rsidRDefault="008E515F" w:rsidP="008E515F">
      <w:pPr>
        <w:pStyle w:val="ListeParagraf"/>
        <w:numPr>
          <w:ilvl w:val="0"/>
          <w:numId w:val="3"/>
        </w:numPr>
        <w:jc w:val="both"/>
        <w:rPr>
          <w:b/>
        </w:rPr>
      </w:pPr>
      <w:r w:rsidRPr="0035176D">
        <w:rPr>
          <w:b/>
        </w:rPr>
        <w:t>Zümre Öğretmenler Kurulu toplantılarının planlanması</w:t>
      </w:r>
    </w:p>
    <w:p w:rsidR="008E515F" w:rsidRPr="0035176D" w:rsidRDefault="008E515F" w:rsidP="008E515F">
      <w:pPr>
        <w:pStyle w:val="ListeParagraf"/>
        <w:numPr>
          <w:ilvl w:val="0"/>
          <w:numId w:val="3"/>
        </w:numPr>
        <w:jc w:val="both"/>
        <w:rPr>
          <w:b/>
        </w:rPr>
      </w:pPr>
      <w:proofErr w:type="gramStart"/>
      <w:r w:rsidRPr="0035176D">
        <w:rPr>
          <w:b/>
        </w:rPr>
        <w:t>Okul zümre başkanının belirlenmesi.</w:t>
      </w:r>
      <w:proofErr w:type="gramEnd"/>
    </w:p>
    <w:p w:rsidR="008E515F" w:rsidRPr="0035176D" w:rsidRDefault="008E515F" w:rsidP="008E515F">
      <w:pPr>
        <w:pStyle w:val="ListeParagraf"/>
        <w:numPr>
          <w:ilvl w:val="0"/>
          <w:numId w:val="3"/>
        </w:numPr>
        <w:jc w:val="both"/>
        <w:rPr>
          <w:b/>
        </w:rPr>
      </w:pPr>
      <w:r w:rsidRPr="0035176D">
        <w:rPr>
          <w:b/>
        </w:rPr>
        <w:t>Ders yılı, ders süresi ve zaman çizelgesinin açıklanması</w:t>
      </w:r>
    </w:p>
    <w:p w:rsidR="008E515F" w:rsidRPr="0035176D" w:rsidRDefault="008E515F" w:rsidP="008E515F">
      <w:pPr>
        <w:pStyle w:val="ListeParagraf"/>
        <w:numPr>
          <w:ilvl w:val="0"/>
          <w:numId w:val="3"/>
        </w:numPr>
        <w:jc w:val="both"/>
        <w:rPr>
          <w:b/>
        </w:rPr>
      </w:pPr>
      <w:r w:rsidRPr="0035176D">
        <w:rPr>
          <w:b/>
        </w:rPr>
        <w:t xml:space="preserve">Ders dağılımı ve haftalık ders programı hususlarının görüşülmesi </w:t>
      </w:r>
    </w:p>
    <w:p w:rsidR="008E515F" w:rsidRPr="0035176D" w:rsidRDefault="008E515F" w:rsidP="008E515F">
      <w:pPr>
        <w:pStyle w:val="ListeParagraf"/>
        <w:numPr>
          <w:ilvl w:val="0"/>
          <w:numId w:val="3"/>
        </w:numPr>
        <w:jc w:val="both"/>
        <w:rPr>
          <w:b/>
        </w:rPr>
      </w:pPr>
      <w:r w:rsidRPr="0035176D">
        <w:rPr>
          <w:b/>
        </w:rPr>
        <w:t>Sınıf rehber öğretmen dağılımı ve görevlerinin görüşülmesi</w:t>
      </w:r>
    </w:p>
    <w:p w:rsidR="0035176D" w:rsidRPr="0035176D" w:rsidRDefault="008E515F" w:rsidP="0035176D">
      <w:pPr>
        <w:pStyle w:val="ListeParagraf"/>
        <w:numPr>
          <w:ilvl w:val="0"/>
          <w:numId w:val="3"/>
        </w:numPr>
        <w:jc w:val="both"/>
        <w:rPr>
          <w:b/>
        </w:rPr>
      </w:pPr>
      <w:r w:rsidRPr="0035176D">
        <w:rPr>
          <w:b/>
        </w:rPr>
        <w:t>Yıllık ve günlük planlar ile Bireyselleştirilmiş Eğitim Programlarının görüşülmesi</w:t>
      </w:r>
    </w:p>
    <w:p w:rsidR="008E515F" w:rsidRPr="0035176D" w:rsidRDefault="008E515F" w:rsidP="0035176D">
      <w:pPr>
        <w:pStyle w:val="ListeParagraf"/>
        <w:numPr>
          <w:ilvl w:val="0"/>
          <w:numId w:val="3"/>
        </w:numPr>
        <w:jc w:val="both"/>
        <w:rPr>
          <w:b/>
        </w:rPr>
      </w:pPr>
      <w:r w:rsidRPr="0035176D">
        <w:rPr>
          <w:b/>
        </w:rPr>
        <w:t>Ders kitapları, eğitim aracı ve bireysel öğrenme materyallerinin görüşülmesi</w:t>
      </w:r>
    </w:p>
    <w:p w:rsidR="008E515F" w:rsidRDefault="008E515F" w:rsidP="008E515F">
      <w:pPr>
        <w:pStyle w:val="ListeParagraf"/>
        <w:numPr>
          <w:ilvl w:val="0"/>
          <w:numId w:val="3"/>
        </w:numPr>
        <w:jc w:val="both"/>
        <w:rPr>
          <w:b/>
        </w:rPr>
      </w:pPr>
      <w:r w:rsidRPr="0035176D">
        <w:rPr>
          <w:b/>
        </w:rPr>
        <w:t>Konuların işlenişinde uygulanacak öğretim yöntem ve tekniklerinin görüşülmesi</w:t>
      </w:r>
    </w:p>
    <w:p w:rsidR="00E86808" w:rsidRPr="00E86808" w:rsidRDefault="00E86808" w:rsidP="00E86808">
      <w:pPr>
        <w:jc w:val="both"/>
        <w:rPr>
          <w:b/>
        </w:rPr>
      </w:pPr>
      <w:r>
        <w:rPr>
          <w:b/>
        </w:rPr>
        <w:lastRenderedPageBreak/>
        <w:t xml:space="preserve">                    </w:t>
      </w:r>
      <w:r w:rsidRPr="00E86808">
        <w:rPr>
          <w:b/>
        </w:rPr>
        <w:t>Spor Salonu, Bahçe Okul Oyun Alanları ve Beceri Atölyelerinin Kullanımı</w:t>
      </w:r>
    </w:p>
    <w:p w:rsidR="008E515F" w:rsidRPr="0035176D" w:rsidRDefault="008E515F" w:rsidP="008E515F">
      <w:pPr>
        <w:jc w:val="both"/>
        <w:rPr>
          <w:b/>
          <w:u w:val="single"/>
        </w:rPr>
      </w:pPr>
      <w:r w:rsidRPr="0035176D">
        <w:rPr>
          <w:b/>
        </w:rPr>
        <w:t>5.</w:t>
      </w:r>
      <w:r w:rsidRPr="0035176D">
        <w:rPr>
          <w:b/>
        </w:rPr>
        <w:tab/>
      </w:r>
      <w:r w:rsidRPr="0035176D">
        <w:rPr>
          <w:b/>
          <w:u w:val="single"/>
        </w:rPr>
        <w:t>Öğrencileri ilgilendiren hususların görüşülmesi</w:t>
      </w:r>
    </w:p>
    <w:p w:rsidR="008E515F" w:rsidRPr="0035176D" w:rsidRDefault="008E515F" w:rsidP="008E515F">
      <w:pPr>
        <w:pStyle w:val="ListeParagraf"/>
        <w:numPr>
          <w:ilvl w:val="0"/>
          <w:numId w:val="4"/>
        </w:numPr>
        <w:jc w:val="both"/>
        <w:rPr>
          <w:b/>
        </w:rPr>
      </w:pPr>
      <w:r w:rsidRPr="0035176D">
        <w:rPr>
          <w:b/>
        </w:rPr>
        <w:t xml:space="preserve">Ölçme </w:t>
      </w:r>
      <w:proofErr w:type="spellStart"/>
      <w:proofErr w:type="gramStart"/>
      <w:r w:rsidRPr="0035176D">
        <w:rPr>
          <w:b/>
        </w:rPr>
        <w:t>değerlendirme,sınavlar</w:t>
      </w:r>
      <w:proofErr w:type="spellEnd"/>
      <w:proofErr w:type="gramEnd"/>
      <w:r w:rsidRPr="0035176D">
        <w:rPr>
          <w:b/>
        </w:rPr>
        <w:t xml:space="preserve"> ve sınav sonuçlarının duyurulması hakkında genel bilgilerin verilmesi</w:t>
      </w:r>
    </w:p>
    <w:p w:rsidR="008E515F" w:rsidRPr="0035176D" w:rsidRDefault="008E515F" w:rsidP="008E515F">
      <w:pPr>
        <w:pStyle w:val="ListeParagraf"/>
        <w:numPr>
          <w:ilvl w:val="0"/>
          <w:numId w:val="4"/>
        </w:numPr>
        <w:jc w:val="both"/>
        <w:rPr>
          <w:b/>
        </w:rPr>
      </w:pPr>
      <w:r w:rsidRPr="0035176D">
        <w:rPr>
          <w:b/>
        </w:rPr>
        <w:t xml:space="preserve">E-okul uygulamaları (Devamsızlık girişleri, öğrenci dosyalarının tutulması </w:t>
      </w:r>
      <w:proofErr w:type="spellStart"/>
      <w:r w:rsidRPr="0035176D">
        <w:rPr>
          <w:b/>
        </w:rPr>
        <w:t>vb</w:t>
      </w:r>
      <w:proofErr w:type="spellEnd"/>
      <w:r w:rsidRPr="0035176D">
        <w:rPr>
          <w:b/>
        </w:rPr>
        <w:t>)</w:t>
      </w:r>
    </w:p>
    <w:p w:rsidR="008E515F" w:rsidRPr="0035176D" w:rsidRDefault="008E515F" w:rsidP="008E515F">
      <w:pPr>
        <w:pStyle w:val="ListeParagraf"/>
        <w:numPr>
          <w:ilvl w:val="0"/>
          <w:numId w:val="4"/>
        </w:numPr>
        <w:jc w:val="both"/>
        <w:rPr>
          <w:b/>
        </w:rPr>
      </w:pPr>
      <w:r w:rsidRPr="0035176D">
        <w:rPr>
          <w:b/>
        </w:rPr>
        <w:t>Öğrenci devam-devamsızlık, izin, faaliyet, sevk ve rapor durumları</w:t>
      </w:r>
    </w:p>
    <w:p w:rsidR="008E515F" w:rsidRPr="0035176D" w:rsidRDefault="008E515F" w:rsidP="008E515F">
      <w:pPr>
        <w:pStyle w:val="ListeParagraf"/>
        <w:numPr>
          <w:ilvl w:val="0"/>
          <w:numId w:val="4"/>
        </w:numPr>
        <w:jc w:val="both"/>
        <w:rPr>
          <w:b/>
        </w:rPr>
      </w:pPr>
      <w:r w:rsidRPr="0035176D">
        <w:rPr>
          <w:b/>
        </w:rPr>
        <w:t>Başarıyı artırmak için yapılacak çalışmaların görüşülmesi</w:t>
      </w:r>
    </w:p>
    <w:p w:rsidR="008E515F" w:rsidRPr="0035176D" w:rsidRDefault="008E515F" w:rsidP="008E515F">
      <w:pPr>
        <w:pStyle w:val="ListeParagraf"/>
        <w:numPr>
          <w:ilvl w:val="0"/>
          <w:numId w:val="4"/>
        </w:numPr>
        <w:jc w:val="both"/>
        <w:rPr>
          <w:b/>
        </w:rPr>
      </w:pPr>
      <w:r w:rsidRPr="0035176D">
        <w:rPr>
          <w:b/>
        </w:rPr>
        <w:t>Okul Aile Birliği oluşumu ve veli toplantılarının planlanması</w:t>
      </w:r>
    </w:p>
    <w:p w:rsidR="008E515F" w:rsidRPr="0035176D" w:rsidRDefault="008E515F" w:rsidP="008E515F">
      <w:pPr>
        <w:pStyle w:val="ListeParagraf"/>
        <w:numPr>
          <w:ilvl w:val="0"/>
          <w:numId w:val="4"/>
        </w:numPr>
        <w:jc w:val="both"/>
        <w:rPr>
          <w:b/>
        </w:rPr>
      </w:pPr>
      <w:r w:rsidRPr="0035176D">
        <w:rPr>
          <w:b/>
        </w:rPr>
        <w:t>Öğrenci kıyafetleriyle ilgili uygulanacak ortak esasların tespit edilmesi</w:t>
      </w:r>
    </w:p>
    <w:p w:rsidR="008E515F" w:rsidRPr="0035176D" w:rsidRDefault="008E515F" w:rsidP="008E515F">
      <w:pPr>
        <w:pStyle w:val="ListeParagraf"/>
        <w:numPr>
          <w:ilvl w:val="0"/>
          <w:numId w:val="4"/>
        </w:numPr>
        <w:jc w:val="both"/>
        <w:rPr>
          <w:b/>
        </w:rPr>
      </w:pPr>
      <w:r w:rsidRPr="0035176D">
        <w:rPr>
          <w:b/>
        </w:rPr>
        <w:t>Okul demirbaşları ve ortak kullanım alanları ile okul, sınıf ve çevrenin korunması, bakımı, temiz tutulması ve tasarruf tedbirlerinin görüşülmesi</w:t>
      </w:r>
    </w:p>
    <w:p w:rsidR="008E515F" w:rsidRPr="0035176D" w:rsidRDefault="008E515F" w:rsidP="008E515F">
      <w:pPr>
        <w:pStyle w:val="ListeParagraf"/>
        <w:numPr>
          <w:ilvl w:val="0"/>
          <w:numId w:val="4"/>
        </w:numPr>
        <w:jc w:val="both"/>
        <w:rPr>
          <w:b/>
        </w:rPr>
      </w:pPr>
      <w:r w:rsidRPr="0035176D">
        <w:rPr>
          <w:b/>
        </w:rPr>
        <w:t>Öğrenci sağlığı ve okul güvenliği hususlarının görüşülmesi</w:t>
      </w:r>
    </w:p>
    <w:p w:rsidR="008E515F" w:rsidRPr="0035176D" w:rsidRDefault="008E515F" w:rsidP="008E515F">
      <w:pPr>
        <w:pStyle w:val="ListeParagraf"/>
        <w:numPr>
          <w:ilvl w:val="0"/>
          <w:numId w:val="4"/>
        </w:numPr>
        <w:jc w:val="both"/>
        <w:rPr>
          <w:b/>
        </w:rPr>
      </w:pPr>
      <w:r w:rsidRPr="0035176D">
        <w:rPr>
          <w:b/>
        </w:rPr>
        <w:t>İYEP iş ve işlemlerinin görüşülmesi</w:t>
      </w:r>
    </w:p>
    <w:p w:rsidR="008E515F" w:rsidRPr="0035176D" w:rsidRDefault="008E515F" w:rsidP="008E515F">
      <w:pPr>
        <w:jc w:val="both"/>
        <w:rPr>
          <w:b/>
          <w:u w:val="single"/>
        </w:rPr>
      </w:pPr>
      <w:r w:rsidRPr="0035176D">
        <w:rPr>
          <w:b/>
          <w:u w:val="single"/>
        </w:rPr>
        <w:t>6.</w:t>
      </w:r>
      <w:r w:rsidRPr="0035176D">
        <w:rPr>
          <w:b/>
          <w:u w:val="single"/>
        </w:rPr>
        <w:tab/>
        <w:t>Milli Eğitim Bakanlığı Sosyal. Etkinlikler Yönetmenliğine göre yapılacak çalışma esaslarının görüşülmesi</w:t>
      </w:r>
    </w:p>
    <w:p w:rsidR="008E515F" w:rsidRPr="0035176D" w:rsidRDefault="008E515F" w:rsidP="008E515F">
      <w:pPr>
        <w:pStyle w:val="ListeParagraf"/>
        <w:numPr>
          <w:ilvl w:val="0"/>
          <w:numId w:val="5"/>
        </w:numPr>
        <w:jc w:val="both"/>
        <w:rPr>
          <w:b/>
        </w:rPr>
      </w:pPr>
      <w:r w:rsidRPr="0035176D">
        <w:rPr>
          <w:b/>
        </w:rPr>
        <w:t>Sosyal Etkinlik Modülü hakkında bilgi verilmesi</w:t>
      </w:r>
    </w:p>
    <w:p w:rsidR="008E515F" w:rsidRPr="0035176D" w:rsidRDefault="008E515F" w:rsidP="008E515F">
      <w:pPr>
        <w:pStyle w:val="ListeParagraf"/>
        <w:numPr>
          <w:ilvl w:val="0"/>
          <w:numId w:val="5"/>
        </w:numPr>
        <w:jc w:val="both"/>
        <w:rPr>
          <w:b/>
        </w:rPr>
      </w:pPr>
      <w:r w:rsidRPr="0035176D">
        <w:rPr>
          <w:b/>
        </w:rPr>
        <w:t xml:space="preserve">2023 / 2024 Eğitim Öğretim döneminde okulumuzda açılacak kulüplerin belirlenmesi ve danışman </w:t>
      </w:r>
      <w:proofErr w:type="gramStart"/>
      <w:r w:rsidRPr="0035176D">
        <w:rPr>
          <w:b/>
        </w:rPr>
        <w:t>öğretmenlerin  seçimi</w:t>
      </w:r>
      <w:proofErr w:type="gramEnd"/>
      <w:r w:rsidRPr="0035176D">
        <w:rPr>
          <w:b/>
        </w:rPr>
        <w:t xml:space="preserve"> ile görevleri</w:t>
      </w:r>
    </w:p>
    <w:p w:rsidR="008E515F" w:rsidRPr="0035176D" w:rsidRDefault="008E515F" w:rsidP="008E515F">
      <w:pPr>
        <w:pStyle w:val="ListeParagraf"/>
        <w:numPr>
          <w:ilvl w:val="0"/>
          <w:numId w:val="5"/>
        </w:numPr>
        <w:jc w:val="both"/>
        <w:rPr>
          <w:b/>
        </w:rPr>
      </w:pPr>
      <w:r w:rsidRPr="0035176D">
        <w:rPr>
          <w:b/>
        </w:rPr>
        <w:t xml:space="preserve">Sosyal Etkinlikler Kurulunun oluşturulması ve görev esaslarının belirlenmesi </w:t>
      </w:r>
      <w:proofErr w:type="gramStart"/>
      <w:r w:rsidRPr="0035176D">
        <w:rPr>
          <w:b/>
        </w:rPr>
        <w:t>(</w:t>
      </w:r>
      <w:proofErr w:type="gramEnd"/>
      <w:r w:rsidRPr="0035176D">
        <w:rPr>
          <w:b/>
        </w:rPr>
        <w:t xml:space="preserve">Sos. </w:t>
      </w:r>
      <w:proofErr w:type="gramStart"/>
      <w:r w:rsidRPr="0035176D">
        <w:rPr>
          <w:b/>
        </w:rPr>
        <w:t>Etk.Yön</w:t>
      </w:r>
      <w:proofErr w:type="gramEnd"/>
      <w:r w:rsidRPr="0035176D">
        <w:rPr>
          <w:b/>
        </w:rPr>
        <w:t>.mad:6), (1 müdür yardımcısı, 3 öğretmen , 2 öğrenci ve  1  veli)</w:t>
      </w:r>
    </w:p>
    <w:p w:rsidR="008E515F" w:rsidRPr="0035176D" w:rsidRDefault="008E515F" w:rsidP="008E515F">
      <w:pPr>
        <w:pStyle w:val="ListeParagraf"/>
        <w:numPr>
          <w:ilvl w:val="0"/>
          <w:numId w:val="5"/>
        </w:numPr>
        <w:jc w:val="both"/>
        <w:rPr>
          <w:b/>
        </w:rPr>
      </w:pPr>
      <w:r w:rsidRPr="0035176D">
        <w:rPr>
          <w:b/>
        </w:rPr>
        <w:t>Belirli gün ve haftaların belirlenmesi</w:t>
      </w:r>
    </w:p>
    <w:p w:rsidR="008E515F" w:rsidRPr="0035176D" w:rsidRDefault="008E515F" w:rsidP="008E515F">
      <w:pPr>
        <w:pStyle w:val="ListeParagraf"/>
        <w:numPr>
          <w:ilvl w:val="0"/>
          <w:numId w:val="5"/>
        </w:numPr>
        <w:jc w:val="both"/>
        <w:rPr>
          <w:b/>
        </w:rPr>
      </w:pPr>
      <w:r w:rsidRPr="0035176D">
        <w:rPr>
          <w:b/>
        </w:rPr>
        <w:t>Yıl içinde yapılacak bilimsel, sosyal, kültürel, sanatsal ve sportif etkinlikler ile gezi ve yarışmaların planlanması</w:t>
      </w:r>
    </w:p>
    <w:p w:rsidR="008E515F" w:rsidRPr="0035176D" w:rsidRDefault="008E515F" w:rsidP="008E515F">
      <w:pPr>
        <w:jc w:val="both"/>
        <w:rPr>
          <w:b/>
        </w:rPr>
      </w:pPr>
      <w:r w:rsidRPr="0035176D">
        <w:rPr>
          <w:b/>
        </w:rPr>
        <w:t>7.</w:t>
      </w:r>
      <w:r w:rsidRPr="0035176D">
        <w:rPr>
          <w:b/>
        </w:rPr>
        <w:tab/>
      </w:r>
      <w:r w:rsidRPr="0035176D">
        <w:rPr>
          <w:b/>
          <w:u w:val="single"/>
        </w:rPr>
        <w:t>Öğrenci rehberlik hizmetleri yapılacak çalışma esaslarının görüşülmesi</w:t>
      </w:r>
    </w:p>
    <w:p w:rsidR="008E515F" w:rsidRPr="0035176D" w:rsidRDefault="008E515F" w:rsidP="008E515F">
      <w:pPr>
        <w:pStyle w:val="ListeParagraf"/>
        <w:numPr>
          <w:ilvl w:val="0"/>
          <w:numId w:val="6"/>
        </w:numPr>
        <w:jc w:val="both"/>
        <w:rPr>
          <w:b/>
        </w:rPr>
      </w:pPr>
      <w:r w:rsidRPr="0035176D">
        <w:rPr>
          <w:b/>
        </w:rPr>
        <w:t>Rehberlik çerçeve planının hazırlanması</w:t>
      </w:r>
    </w:p>
    <w:p w:rsidR="008E515F" w:rsidRPr="0035176D" w:rsidRDefault="008E515F" w:rsidP="008E515F">
      <w:pPr>
        <w:pStyle w:val="ListeParagraf"/>
        <w:numPr>
          <w:ilvl w:val="0"/>
          <w:numId w:val="6"/>
        </w:numPr>
        <w:jc w:val="both"/>
        <w:rPr>
          <w:b/>
        </w:rPr>
      </w:pPr>
      <w:r w:rsidRPr="0035176D">
        <w:rPr>
          <w:b/>
        </w:rPr>
        <w:t>Rehberlik hizmetleri yürütme komisyonunun oluşturulması</w:t>
      </w:r>
    </w:p>
    <w:p w:rsidR="008E515F" w:rsidRPr="0035176D" w:rsidRDefault="008E515F" w:rsidP="008E515F">
      <w:pPr>
        <w:pStyle w:val="ListeParagraf"/>
        <w:numPr>
          <w:ilvl w:val="0"/>
          <w:numId w:val="6"/>
        </w:numPr>
        <w:jc w:val="both"/>
        <w:rPr>
          <w:b/>
          <w:u w:val="single"/>
        </w:rPr>
      </w:pPr>
      <w:r w:rsidRPr="0035176D">
        <w:rPr>
          <w:b/>
        </w:rPr>
        <w:t xml:space="preserve">Kaynaştırma Bütünleştirme Yoluyla Eğitim uygulamaları </w:t>
      </w:r>
    </w:p>
    <w:p w:rsidR="008E515F" w:rsidRPr="0035176D" w:rsidRDefault="008E515F" w:rsidP="008E515F">
      <w:pPr>
        <w:jc w:val="both"/>
        <w:rPr>
          <w:b/>
        </w:rPr>
      </w:pPr>
      <w:r w:rsidRPr="0035176D">
        <w:rPr>
          <w:b/>
          <w:u w:val="single"/>
        </w:rPr>
        <w:t>8.</w:t>
      </w:r>
      <w:r w:rsidRPr="0035176D">
        <w:rPr>
          <w:b/>
          <w:u w:val="single"/>
        </w:rPr>
        <w:tab/>
      </w:r>
      <w:r w:rsidRPr="0035176D">
        <w:rPr>
          <w:b/>
        </w:rPr>
        <w:t>Ders dışı eğitim ve öğretim faaliyetlerinin görüşülmesi</w:t>
      </w:r>
    </w:p>
    <w:p w:rsidR="008E515F" w:rsidRPr="0035176D" w:rsidRDefault="008E515F" w:rsidP="008E515F">
      <w:pPr>
        <w:pStyle w:val="ListeParagraf"/>
        <w:numPr>
          <w:ilvl w:val="0"/>
          <w:numId w:val="7"/>
        </w:numPr>
        <w:jc w:val="both"/>
        <w:rPr>
          <w:b/>
        </w:rPr>
      </w:pPr>
      <w:r w:rsidRPr="0035176D">
        <w:rPr>
          <w:b/>
        </w:rPr>
        <w:t xml:space="preserve">Egzersiz &amp; kurs </w:t>
      </w:r>
      <w:proofErr w:type="spellStart"/>
      <w:r w:rsidRPr="0035176D">
        <w:rPr>
          <w:b/>
        </w:rPr>
        <w:t>çalışmalarıProje</w:t>
      </w:r>
      <w:proofErr w:type="spellEnd"/>
      <w:r w:rsidRPr="0035176D">
        <w:rPr>
          <w:b/>
        </w:rPr>
        <w:t xml:space="preserve"> çalışmaları (Değerler Eğitimi, Tema, Okulumuz Temiz, Yerel projeler, </w:t>
      </w:r>
      <w:proofErr w:type="spellStart"/>
      <w:r w:rsidRPr="0035176D">
        <w:rPr>
          <w:b/>
        </w:rPr>
        <w:t>Erasmus</w:t>
      </w:r>
      <w:proofErr w:type="spellEnd"/>
      <w:r w:rsidRPr="0035176D">
        <w:rPr>
          <w:b/>
        </w:rPr>
        <w:t xml:space="preserve">, </w:t>
      </w:r>
      <w:proofErr w:type="spellStart"/>
      <w:r w:rsidRPr="0035176D">
        <w:rPr>
          <w:b/>
        </w:rPr>
        <w:t>eTwinning</w:t>
      </w:r>
      <w:proofErr w:type="spellEnd"/>
      <w:r w:rsidRPr="0035176D">
        <w:rPr>
          <w:b/>
        </w:rPr>
        <w:t>)</w:t>
      </w:r>
    </w:p>
    <w:p w:rsidR="008E515F" w:rsidRPr="0035176D" w:rsidRDefault="008E515F" w:rsidP="0035176D">
      <w:pPr>
        <w:pStyle w:val="ListeParagraf"/>
        <w:numPr>
          <w:ilvl w:val="0"/>
          <w:numId w:val="7"/>
        </w:numPr>
        <w:jc w:val="both"/>
        <w:rPr>
          <w:b/>
        </w:rPr>
      </w:pPr>
      <w:r w:rsidRPr="0035176D">
        <w:rPr>
          <w:b/>
        </w:rPr>
        <w:t>Okul Aile Birliği ile ilgili faaliyetlerin sunulması ve gelinen noktanın değerlendirilmesi</w:t>
      </w:r>
    </w:p>
    <w:p w:rsidR="008E515F" w:rsidRPr="0035176D" w:rsidRDefault="008E515F" w:rsidP="0035176D">
      <w:pPr>
        <w:pStyle w:val="ListeParagraf"/>
        <w:numPr>
          <w:ilvl w:val="0"/>
          <w:numId w:val="7"/>
        </w:numPr>
        <w:jc w:val="both"/>
        <w:rPr>
          <w:b/>
        </w:rPr>
      </w:pPr>
      <w:r w:rsidRPr="0035176D">
        <w:rPr>
          <w:b/>
        </w:rPr>
        <w:t>Dilek ve temenniler</w:t>
      </w:r>
    </w:p>
    <w:p w:rsidR="008E515F" w:rsidRPr="0035176D" w:rsidRDefault="008E515F" w:rsidP="008E515F">
      <w:pPr>
        <w:jc w:val="both"/>
        <w:rPr>
          <w:b/>
        </w:rPr>
      </w:pPr>
      <w:r w:rsidRPr="0035176D">
        <w:rPr>
          <w:b/>
        </w:rPr>
        <w:t>9.</w:t>
      </w:r>
      <w:r w:rsidRPr="0035176D">
        <w:rPr>
          <w:b/>
        </w:rPr>
        <w:tab/>
        <w:t>Kapanış.</w:t>
      </w:r>
    </w:p>
    <w:p w:rsidR="008E515F" w:rsidRPr="0035176D" w:rsidRDefault="008E515F" w:rsidP="008E515F">
      <w:pPr>
        <w:jc w:val="both"/>
        <w:rPr>
          <w:b/>
        </w:rPr>
      </w:pPr>
    </w:p>
    <w:p w:rsidR="008E515F" w:rsidRPr="0035176D" w:rsidRDefault="008E515F" w:rsidP="008E515F">
      <w:pPr>
        <w:jc w:val="both"/>
        <w:rPr>
          <w:b/>
        </w:rPr>
      </w:pPr>
      <w:r w:rsidRPr="0035176D">
        <w:rPr>
          <w:b/>
        </w:rPr>
        <w:t xml:space="preserve">                                                                                                                      </w:t>
      </w:r>
      <w:proofErr w:type="gramStart"/>
      <w:r w:rsidRPr="0035176D">
        <w:rPr>
          <w:b/>
        </w:rPr>
        <w:t>01/09/2023</w:t>
      </w:r>
      <w:proofErr w:type="gramEnd"/>
    </w:p>
    <w:p w:rsidR="008E515F" w:rsidRPr="0035176D" w:rsidRDefault="008E515F" w:rsidP="008E515F">
      <w:pPr>
        <w:jc w:val="both"/>
        <w:rPr>
          <w:b/>
        </w:rPr>
      </w:pPr>
      <w:r w:rsidRPr="0035176D">
        <w:rPr>
          <w:b/>
        </w:rPr>
        <w:t xml:space="preserve">                                             </w:t>
      </w:r>
      <w:r w:rsidR="0035176D" w:rsidRPr="0035176D">
        <w:rPr>
          <w:b/>
        </w:rPr>
        <w:t xml:space="preserve">                                                                        </w:t>
      </w:r>
      <w:r w:rsidRPr="0035176D">
        <w:rPr>
          <w:b/>
        </w:rPr>
        <w:t>Ensar YİĞİT</w:t>
      </w:r>
    </w:p>
    <w:p w:rsidR="008E515F" w:rsidRPr="0035176D" w:rsidRDefault="008E515F" w:rsidP="008E515F">
      <w:pPr>
        <w:jc w:val="both"/>
        <w:rPr>
          <w:b/>
        </w:rPr>
      </w:pPr>
      <w:r w:rsidRPr="0035176D">
        <w:rPr>
          <w:b/>
        </w:rPr>
        <w:t xml:space="preserve">                                                                                                                      Okul Müdürü</w:t>
      </w:r>
    </w:p>
    <w:p w:rsidR="002A31AD" w:rsidRPr="0035176D" w:rsidRDefault="008E515F" w:rsidP="008E515F">
      <w:pPr>
        <w:jc w:val="both"/>
        <w:rPr>
          <w:b/>
        </w:rPr>
      </w:pPr>
      <w:r w:rsidRPr="0035176D">
        <w:rPr>
          <w:b/>
        </w:rPr>
        <w:t xml:space="preserve">                                                                </w:t>
      </w:r>
    </w:p>
    <w:sectPr w:rsidR="002A31AD" w:rsidRPr="0035176D" w:rsidSect="003517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4833"/>
    <w:multiLevelType w:val="hybridMultilevel"/>
    <w:tmpl w:val="779071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F27B0"/>
    <w:multiLevelType w:val="hybridMultilevel"/>
    <w:tmpl w:val="8D56C4D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7307BA1"/>
    <w:multiLevelType w:val="hybridMultilevel"/>
    <w:tmpl w:val="7C646BF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8D02614"/>
    <w:multiLevelType w:val="hybridMultilevel"/>
    <w:tmpl w:val="FB20B8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9447C"/>
    <w:multiLevelType w:val="hybridMultilevel"/>
    <w:tmpl w:val="CDCE07CE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5723A2A"/>
    <w:multiLevelType w:val="hybridMultilevel"/>
    <w:tmpl w:val="1706C3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092B03"/>
    <w:multiLevelType w:val="hybridMultilevel"/>
    <w:tmpl w:val="778CA3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AD"/>
    <w:rsid w:val="002A31AD"/>
    <w:rsid w:val="0035176D"/>
    <w:rsid w:val="004A3667"/>
    <w:rsid w:val="007C60CF"/>
    <w:rsid w:val="008E515F"/>
    <w:rsid w:val="00AB1515"/>
    <w:rsid w:val="00CB6AA3"/>
    <w:rsid w:val="00DF05A3"/>
    <w:rsid w:val="00E86808"/>
    <w:rsid w:val="00ED1958"/>
    <w:rsid w:val="00FB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1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515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5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1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1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515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5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1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2023-09-03T14:37:00Z</cp:lastPrinted>
  <dcterms:created xsi:type="dcterms:W3CDTF">2023-09-03T14:37:00Z</dcterms:created>
  <dcterms:modified xsi:type="dcterms:W3CDTF">2023-09-03T14:37:00Z</dcterms:modified>
</cp:coreProperties>
</file>